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3CFB" w14:textId="77777777" w:rsidR="00FC4981" w:rsidRPr="00FC4981" w:rsidRDefault="00FC4981" w:rsidP="00FC4981">
      <w:pPr>
        <w:pStyle w:val="NoSpacing"/>
        <w:jc w:val="center"/>
        <w:rPr>
          <w:rFonts w:ascii="Century Gothic" w:hAnsi="Century Gothic"/>
          <w:b/>
          <w:bCs/>
          <w:color w:val="002060"/>
          <w:sz w:val="24"/>
          <w:szCs w:val="24"/>
        </w:rPr>
      </w:pP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Hapet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</w:t>
      </w: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thirrja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</w:t>
      </w: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për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</w:t>
      </w: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mobilitete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</w:t>
      </w: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stafi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</w:t>
      </w: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të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UPT-</w:t>
      </w: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së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,</w:t>
      </w:r>
    </w:p>
    <w:p w14:paraId="49AD571A" w14:textId="77777777" w:rsidR="00FC4981" w:rsidRPr="00FC4981" w:rsidRDefault="00FC4981" w:rsidP="00FC4981">
      <w:pPr>
        <w:pStyle w:val="NoSpacing"/>
        <w:jc w:val="center"/>
        <w:rPr>
          <w:rFonts w:ascii="Century Gothic" w:hAnsi="Century Gothic"/>
          <w:b/>
          <w:bCs/>
          <w:color w:val="002060"/>
          <w:sz w:val="24"/>
          <w:szCs w:val="24"/>
        </w:rPr>
      </w:pP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në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</w:t>
      </w: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kuadër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</w:t>
      </w: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të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</w:t>
      </w: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marrëveshjes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midis </w:t>
      </w:r>
    </w:p>
    <w:p w14:paraId="19F36C32" w14:textId="77777777" w:rsidR="00FC4981" w:rsidRPr="00FC4981" w:rsidRDefault="00FC4981" w:rsidP="00FC4981">
      <w:pPr>
        <w:pStyle w:val="NoSpacing"/>
        <w:jc w:val="center"/>
        <w:rPr>
          <w:rFonts w:ascii="Century Gothic" w:hAnsi="Century Gothic"/>
          <w:b/>
          <w:bCs/>
          <w:color w:val="002060"/>
          <w:sz w:val="24"/>
          <w:szCs w:val="24"/>
        </w:rPr>
      </w:pPr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 xml:space="preserve">University of Westminster, </w:t>
      </w:r>
      <w:proofErr w:type="spellStart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>Angli</w:t>
      </w:r>
      <w:proofErr w:type="spellEnd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>dhe</w:t>
      </w:r>
      <w:proofErr w:type="spellEnd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>Universitetit</w:t>
      </w:r>
      <w:proofErr w:type="spellEnd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>Politeknik</w:t>
      </w:r>
      <w:proofErr w:type="spellEnd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>të</w:t>
      </w:r>
      <w:proofErr w:type="spellEnd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>Tiranës</w:t>
      </w:r>
      <w:proofErr w:type="spellEnd"/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 xml:space="preserve">, </w:t>
      </w:r>
    </w:p>
    <w:p w14:paraId="2A8A7549" w14:textId="77777777" w:rsidR="00FC4981" w:rsidRPr="00FC4981" w:rsidRDefault="00FC4981" w:rsidP="00FC4981">
      <w:pPr>
        <w:pStyle w:val="NoSpacing"/>
        <w:jc w:val="center"/>
        <w:rPr>
          <w:rFonts w:ascii="Century Gothic" w:hAnsi="Century Gothic"/>
          <w:b/>
          <w:bCs/>
          <w:color w:val="002060"/>
          <w:sz w:val="24"/>
          <w:szCs w:val="24"/>
        </w:rPr>
      </w:pPr>
      <w:proofErr w:type="spellStart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>në</w:t>
      </w:r>
      <w:proofErr w:type="spellEnd"/>
      <w:r w:rsidRPr="00FC4981">
        <w:rPr>
          <w:rFonts w:ascii="Century Gothic" w:hAnsi="Century Gothic"/>
          <w:b/>
          <w:bCs/>
          <w:color w:val="002060"/>
          <w:sz w:val="24"/>
          <w:szCs w:val="24"/>
        </w:rPr>
        <w:t xml:space="preserve"> </w:t>
      </w:r>
      <w:r w:rsidRPr="00FC4981">
        <w:rPr>
          <w:rFonts w:ascii="Century Gothic" w:hAnsi="Century Gothic" w:cs="Arial"/>
          <w:b/>
          <w:bCs/>
          <w:color w:val="002060"/>
          <w:sz w:val="24"/>
          <w:szCs w:val="24"/>
          <w:shd w:val="clear" w:color="auto" w:fill="FFFFFF"/>
        </w:rPr>
        <w:t>University of Westminster</w:t>
      </w:r>
    </w:p>
    <w:p w14:paraId="0655F5EB" w14:textId="77777777" w:rsidR="00591558" w:rsidRPr="00576E5B" w:rsidRDefault="00591558" w:rsidP="00671869">
      <w:pPr>
        <w:spacing w:line="242" w:lineRule="auto"/>
        <w:ind w:right="118"/>
        <w:jc w:val="both"/>
        <w:rPr>
          <w:sz w:val="24"/>
          <w:szCs w:val="24"/>
        </w:rPr>
      </w:pPr>
    </w:p>
    <w:p w14:paraId="4E250A31" w14:textId="67CD47A3" w:rsidR="00591558" w:rsidRPr="00FC4981" w:rsidRDefault="00591558" w:rsidP="00253EA4">
      <w:pPr>
        <w:jc w:val="both"/>
      </w:pPr>
      <w:r w:rsidRPr="00FC4981">
        <w:rPr>
          <w:lang w:val="it-IT"/>
        </w:rPr>
        <w:t>Në</w:t>
      </w:r>
      <w:r w:rsidRPr="00FC4981">
        <w:t xml:space="preserve"> </w:t>
      </w:r>
      <w:proofErr w:type="spellStart"/>
      <w:r w:rsidRPr="00FC4981">
        <w:t>kuadër</w:t>
      </w:r>
      <w:proofErr w:type="spellEnd"/>
      <w:r w:rsidRPr="00FC4981">
        <w:t xml:space="preserve"> </w:t>
      </w:r>
      <w:proofErr w:type="spellStart"/>
      <w:r w:rsidR="00253EA4" w:rsidRPr="00FC4981">
        <w:t>bashkëpunimit</w:t>
      </w:r>
      <w:proofErr w:type="spellEnd"/>
      <w:r w:rsidR="00253EA4" w:rsidRPr="00FC4981">
        <w:t xml:space="preserve"> midis </w:t>
      </w:r>
      <w:proofErr w:type="spellStart"/>
      <w:r w:rsidR="00253EA4" w:rsidRPr="00FC4981">
        <w:t>Universitetit</w:t>
      </w:r>
      <w:proofErr w:type="spellEnd"/>
      <w:r w:rsidR="00253EA4" w:rsidRPr="00FC4981">
        <w:t xml:space="preserve"> </w:t>
      </w:r>
      <w:proofErr w:type="spellStart"/>
      <w:r w:rsidR="00253EA4" w:rsidRPr="00FC4981">
        <w:t>Politeknik</w:t>
      </w:r>
      <w:proofErr w:type="spellEnd"/>
      <w:r w:rsidR="00253EA4" w:rsidRPr="00FC4981">
        <w:t xml:space="preserve"> </w:t>
      </w:r>
      <w:proofErr w:type="spellStart"/>
      <w:r w:rsidR="00253EA4" w:rsidRPr="00FC4981">
        <w:t>të</w:t>
      </w:r>
      <w:proofErr w:type="spellEnd"/>
      <w:r w:rsidR="00253EA4" w:rsidRPr="00FC4981">
        <w:t xml:space="preserve"> </w:t>
      </w:r>
      <w:proofErr w:type="spellStart"/>
      <w:r w:rsidR="00253EA4" w:rsidRPr="00FC4981">
        <w:t>Tiranës</w:t>
      </w:r>
      <w:proofErr w:type="spellEnd"/>
      <w:r w:rsidR="00253EA4" w:rsidRPr="00FC4981">
        <w:t xml:space="preserve"> </w:t>
      </w:r>
      <w:proofErr w:type="spellStart"/>
      <w:r w:rsidR="00253EA4" w:rsidRPr="00FC4981">
        <w:t>dhe</w:t>
      </w:r>
      <w:proofErr w:type="spellEnd"/>
      <w:r w:rsidR="00253EA4" w:rsidRPr="00FC4981">
        <w:t xml:space="preserve"> </w:t>
      </w:r>
      <w:r w:rsidR="00FC4981" w:rsidRPr="00FC4981">
        <w:rPr>
          <w:color w:val="000000"/>
          <w:shd w:val="clear" w:color="auto" w:fill="FFFFFF"/>
        </w:rPr>
        <w:t>University of Westminster</w:t>
      </w:r>
      <w:r w:rsidR="000A1537" w:rsidRPr="00FC4981">
        <w:rPr>
          <w:color w:val="201F1E"/>
          <w:shd w:val="clear" w:color="auto" w:fill="FFFFFF"/>
        </w:rPr>
        <w:t xml:space="preserve">, </w:t>
      </w:r>
      <w:proofErr w:type="spellStart"/>
      <w:r w:rsidR="000A1537" w:rsidRPr="00FC4981">
        <w:rPr>
          <w:color w:val="201F1E"/>
          <w:shd w:val="clear" w:color="auto" w:fill="FFFFFF"/>
        </w:rPr>
        <w:t>p</w:t>
      </w:r>
      <w:r w:rsidRPr="00FC4981">
        <w:t>ublikohet</w:t>
      </w:r>
      <w:proofErr w:type="spellEnd"/>
      <w:r w:rsidRPr="00FC4981">
        <w:t xml:space="preserve"> </w:t>
      </w:r>
      <w:proofErr w:type="spellStart"/>
      <w:r w:rsidRPr="00FC4981">
        <w:t>thirrja</w:t>
      </w:r>
      <w:proofErr w:type="spellEnd"/>
      <w:r w:rsidRPr="00FC4981">
        <w:t xml:space="preserve"> </w:t>
      </w:r>
      <w:proofErr w:type="spellStart"/>
      <w:r w:rsidRPr="00FC4981">
        <w:t>për</w:t>
      </w:r>
      <w:proofErr w:type="spellEnd"/>
      <w:r w:rsidRPr="00FC4981">
        <w:t xml:space="preserve"> </w:t>
      </w:r>
      <w:proofErr w:type="spellStart"/>
      <w:r w:rsidRPr="00FC4981">
        <w:t>mobilitet</w:t>
      </w:r>
      <w:proofErr w:type="spellEnd"/>
      <w:r w:rsidRPr="00FC4981">
        <w:t xml:space="preserve"> </w:t>
      </w:r>
      <w:proofErr w:type="spellStart"/>
      <w:r w:rsidRPr="00FC4981">
        <w:t>për</w:t>
      </w:r>
      <w:proofErr w:type="spellEnd"/>
      <w:r w:rsidRPr="00FC4981">
        <w:t xml:space="preserve"> </w:t>
      </w:r>
      <w:proofErr w:type="spellStart"/>
      <w:r w:rsidRPr="00FC4981">
        <w:t>stafin</w:t>
      </w:r>
      <w:proofErr w:type="spellEnd"/>
      <w:r w:rsidRPr="00FC4981">
        <w:t xml:space="preserve"> e </w:t>
      </w:r>
      <w:proofErr w:type="spellStart"/>
      <w:r w:rsidRPr="00FC4981">
        <w:t>Universitetit</w:t>
      </w:r>
      <w:proofErr w:type="spellEnd"/>
      <w:r w:rsidRPr="00FC4981">
        <w:t xml:space="preserve"> </w:t>
      </w:r>
      <w:proofErr w:type="spellStart"/>
      <w:r w:rsidRPr="00FC4981">
        <w:t>Politeknik</w:t>
      </w:r>
      <w:proofErr w:type="spellEnd"/>
      <w:r w:rsidRPr="00FC4981">
        <w:t xml:space="preserve"> </w:t>
      </w:r>
      <w:proofErr w:type="spellStart"/>
      <w:r w:rsidRPr="00FC4981">
        <w:t>të</w:t>
      </w:r>
      <w:proofErr w:type="spellEnd"/>
      <w:r w:rsidRPr="00FC4981">
        <w:t xml:space="preserve"> </w:t>
      </w:r>
      <w:proofErr w:type="spellStart"/>
      <w:r w:rsidRPr="00FC4981">
        <w:t>Tiranës</w:t>
      </w:r>
      <w:proofErr w:type="spellEnd"/>
      <w:r w:rsidR="00FC4981" w:rsidRPr="00FC4981">
        <w:t xml:space="preserve"> </w:t>
      </w:r>
      <w:proofErr w:type="spellStart"/>
      <w:r w:rsidRPr="00FC4981">
        <w:t>në</w:t>
      </w:r>
      <w:proofErr w:type="spellEnd"/>
      <w:r w:rsidR="000A1537" w:rsidRPr="00FC4981">
        <w:t>.</w:t>
      </w:r>
    </w:p>
    <w:p w14:paraId="6015E4A7" w14:textId="77777777" w:rsidR="00671869" w:rsidRPr="00F676EE" w:rsidRDefault="00671869" w:rsidP="00671869">
      <w:pPr>
        <w:spacing w:line="242" w:lineRule="auto"/>
        <w:ind w:right="118"/>
        <w:jc w:val="both"/>
      </w:pPr>
    </w:p>
    <w:p w14:paraId="66461D45" w14:textId="3E0D0EF9" w:rsidR="00EB3AD5" w:rsidRPr="00F676EE" w:rsidRDefault="00EB3AD5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F676EE">
        <w:rPr>
          <w:sz w:val="22"/>
          <w:szCs w:val="22"/>
          <w:u w:val="none"/>
        </w:rPr>
        <w:t>Lloj</w:t>
      </w:r>
      <w:r w:rsidR="00892C36" w:rsidRPr="00F676EE">
        <w:rPr>
          <w:sz w:val="22"/>
          <w:szCs w:val="22"/>
          <w:u w:val="none"/>
        </w:rPr>
        <w:t>i</w:t>
      </w:r>
      <w:proofErr w:type="spellEnd"/>
      <w:r w:rsidR="00892C36" w:rsidRPr="00F676EE">
        <w:rPr>
          <w:sz w:val="22"/>
          <w:szCs w:val="22"/>
          <w:u w:val="none"/>
        </w:rPr>
        <w:t xml:space="preserve"> </w:t>
      </w:r>
      <w:proofErr w:type="spellStart"/>
      <w:r w:rsidR="00892C36" w:rsidRPr="00F676EE">
        <w:rPr>
          <w:sz w:val="22"/>
          <w:szCs w:val="22"/>
          <w:u w:val="none"/>
        </w:rPr>
        <w:t>i</w:t>
      </w:r>
      <w:proofErr w:type="spellEnd"/>
      <w:r w:rsidRPr="00F676EE">
        <w:rPr>
          <w:spacing w:val="-4"/>
          <w:sz w:val="22"/>
          <w:szCs w:val="22"/>
          <w:u w:val="none"/>
        </w:rPr>
        <w:t xml:space="preserve"> </w:t>
      </w:r>
      <w:proofErr w:type="spellStart"/>
      <w:r w:rsidRPr="00F676EE">
        <w:rPr>
          <w:sz w:val="22"/>
          <w:szCs w:val="22"/>
          <w:u w:val="none"/>
        </w:rPr>
        <w:t>mobilitetit</w:t>
      </w:r>
      <w:proofErr w:type="spellEnd"/>
      <w:r w:rsidRPr="00F676EE">
        <w:rPr>
          <w:spacing w:val="-2"/>
          <w:sz w:val="22"/>
          <w:szCs w:val="22"/>
          <w:u w:val="none"/>
        </w:rPr>
        <w:t xml:space="preserve"> </w:t>
      </w:r>
      <w:proofErr w:type="spellStart"/>
      <w:r w:rsidRPr="00F676EE">
        <w:rPr>
          <w:sz w:val="22"/>
          <w:szCs w:val="22"/>
          <w:u w:val="none"/>
        </w:rPr>
        <w:t>përfshin</w:t>
      </w:r>
      <w:proofErr w:type="spellEnd"/>
      <w:r w:rsidRPr="00F676EE">
        <w:rPr>
          <w:sz w:val="22"/>
          <w:szCs w:val="22"/>
          <w:u w:val="none"/>
        </w:rPr>
        <w:t xml:space="preserve">: </w:t>
      </w:r>
      <w:proofErr w:type="spellStart"/>
      <w:r w:rsidR="00FC4981" w:rsidRPr="00FC4981">
        <w:rPr>
          <w:b w:val="0"/>
          <w:bCs w:val="0"/>
          <w:sz w:val="22"/>
          <w:szCs w:val="22"/>
          <w:u w:val="none"/>
        </w:rPr>
        <w:t>Pjes</w:t>
      </w:r>
      <w:r w:rsidR="00FC4981">
        <w:rPr>
          <w:b w:val="0"/>
          <w:bCs w:val="0"/>
          <w:sz w:val="22"/>
          <w:szCs w:val="22"/>
          <w:u w:val="none"/>
        </w:rPr>
        <w:t>ë</w:t>
      </w:r>
      <w:r w:rsidR="00FC4981" w:rsidRPr="00FC4981">
        <w:rPr>
          <w:b w:val="0"/>
          <w:bCs w:val="0"/>
          <w:sz w:val="22"/>
          <w:szCs w:val="22"/>
          <w:u w:val="none"/>
        </w:rPr>
        <w:t>marrje</w:t>
      </w:r>
      <w:proofErr w:type="spellEnd"/>
      <w:r w:rsidR="00FC4981" w:rsidRPr="00FC4981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C4981" w:rsidRPr="00FC4981">
        <w:rPr>
          <w:b w:val="0"/>
          <w:bCs w:val="0"/>
          <w:sz w:val="22"/>
          <w:szCs w:val="22"/>
          <w:u w:val="none"/>
        </w:rPr>
        <w:t>n</w:t>
      </w:r>
      <w:r w:rsidR="00FC4981">
        <w:rPr>
          <w:b w:val="0"/>
          <w:bCs w:val="0"/>
          <w:sz w:val="22"/>
          <w:szCs w:val="22"/>
          <w:u w:val="none"/>
        </w:rPr>
        <w:t>ë</w:t>
      </w:r>
      <w:proofErr w:type="spellEnd"/>
      <w:r w:rsidR="00FC4981" w:rsidRPr="00FC4981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C4981" w:rsidRPr="00FC4981">
        <w:rPr>
          <w:b w:val="0"/>
          <w:bCs w:val="0"/>
          <w:sz w:val="22"/>
          <w:szCs w:val="22"/>
          <w:u w:val="none"/>
        </w:rPr>
        <w:t>jav</w:t>
      </w:r>
      <w:r w:rsidR="00FC4981">
        <w:rPr>
          <w:b w:val="0"/>
          <w:bCs w:val="0"/>
          <w:sz w:val="22"/>
          <w:szCs w:val="22"/>
          <w:u w:val="none"/>
        </w:rPr>
        <w:t>ë</w:t>
      </w:r>
      <w:r w:rsidR="00FC4981" w:rsidRPr="00FC4981">
        <w:rPr>
          <w:b w:val="0"/>
          <w:bCs w:val="0"/>
          <w:sz w:val="22"/>
          <w:szCs w:val="22"/>
          <w:u w:val="none"/>
        </w:rPr>
        <w:t>n</w:t>
      </w:r>
      <w:proofErr w:type="spellEnd"/>
      <w:r w:rsidR="00FC4981" w:rsidRPr="00FC4981">
        <w:rPr>
          <w:b w:val="0"/>
          <w:bCs w:val="0"/>
          <w:sz w:val="22"/>
          <w:szCs w:val="22"/>
          <w:u w:val="none"/>
        </w:rPr>
        <w:t xml:space="preserve"> e </w:t>
      </w:r>
      <w:proofErr w:type="spellStart"/>
      <w:r w:rsidR="00FC4981" w:rsidRPr="00FC4981">
        <w:rPr>
          <w:b w:val="0"/>
          <w:bCs w:val="0"/>
          <w:sz w:val="22"/>
          <w:szCs w:val="22"/>
          <w:u w:val="none"/>
        </w:rPr>
        <w:t>trajnimit</w:t>
      </w:r>
      <w:proofErr w:type="spellEnd"/>
      <w:r w:rsidR="00FC4981" w:rsidRPr="00FC4981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C4981" w:rsidRPr="00FC4981">
        <w:rPr>
          <w:b w:val="0"/>
          <w:bCs w:val="0"/>
          <w:sz w:val="22"/>
          <w:szCs w:val="22"/>
          <w:u w:val="none"/>
        </w:rPr>
        <w:t>t</w:t>
      </w:r>
      <w:r w:rsidR="00FC4981">
        <w:rPr>
          <w:b w:val="0"/>
          <w:bCs w:val="0"/>
          <w:sz w:val="22"/>
          <w:szCs w:val="22"/>
          <w:u w:val="none"/>
        </w:rPr>
        <w:t>ë</w:t>
      </w:r>
      <w:proofErr w:type="spellEnd"/>
      <w:r w:rsidR="00FC4981" w:rsidRPr="00FC4981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FC4981" w:rsidRPr="00FC4981">
        <w:rPr>
          <w:b w:val="0"/>
          <w:bCs w:val="0"/>
          <w:sz w:val="22"/>
          <w:szCs w:val="22"/>
          <w:u w:val="none"/>
        </w:rPr>
        <w:t>stafit</w:t>
      </w:r>
      <w:proofErr w:type="spellEnd"/>
      <w:r w:rsidR="00FC4981" w:rsidRPr="00FC4981">
        <w:rPr>
          <w:b w:val="0"/>
          <w:bCs w:val="0"/>
          <w:sz w:val="22"/>
          <w:szCs w:val="22"/>
          <w:u w:val="none"/>
        </w:rPr>
        <w:t xml:space="preserve"> (</w:t>
      </w:r>
      <w:r w:rsidR="00FC4981" w:rsidRPr="00FC4981">
        <w:rPr>
          <w:b w:val="0"/>
          <w:bCs w:val="0"/>
          <w:sz w:val="22"/>
          <w:szCs w:val="22"/>
          <w:u w:val="none"/>
          <w:lang w:val="en-GB"/>
        </w:rPr>
        <w:t>staff training week)</w:t>
      </w:r>
      <w:r w:rsidR="00FC4981">
        <w:rPr>
          <w:b w:val="0"/>
          <w:bCs w:val="0"/>
          <w:sz w:val="22"/>
          <w:szCs w:val="22"/>
          <w:u w:val="none"/>
          <w:lang w:val="en-GB"/>
        </w:rPr>
        <w:t>,</w:t>
      </w:r>
      <w:r w:rsidR="00FC4981" w:rsidRPr="00FC4981">
        <w:rPr>
          <w:b w:val="0"/>
          <w:bCs w:val="0"/>
          <w:sz w:val="22"/>
          <w:szCs w:val="22"/>
          <w:u w:val="none"/>
          <w:lang w:val="en-GB"/>
        </w:rPr>
        <w:t xml:space="preserve"> </w:t>
      </w:r>
      <w:proofErr w:type="spellStart"/>
      <w:r w:rsidR="00FC4981" w:rsidRPr="00FC4981">
        <w:rPr>
          <w:b w:val="0"/>
          <w:bCs w:val="0"/>
          <w:sz w:val="22"/>
          <w:szCs w:val="22"/>
          <w:u w:val="none"/>
          <w:lang w:val="en-GB"/>
        </w:rPr>
        <w:t>t</w:t>
      </w:r>
      <w:r w:rsidR="00FC4981">
        <w:rPr>
          <w:b w:val="0"/>
          <w:bCs w:val="0"/>
          <w:sz w:val="22"/>
          <w:szCs w:val="22"/>
          <w:u w:val="none"/>
          <w:lang w:val="en-GB"/>
        </w:rPr>
        <w:t>ë</w:t>
      </w:r>
      <w:proofErr w:type="spellEnd"/>
      <w:r w:rsidR="00FC4981" w:rsidRPr="00FC4981">
        <w:rPr>
          <w:b w:val="0"/>
          <w:bCs w:val="0"/>
          <w:sz w:val="22"/>
          <w:szCs w:val="22"/>
          <w:u w:val="none"/>
          <w:lang w:val="en-GB"/>
        </w:rPr>
        <w:t xml:space="preserve"> </w:t>
      </w:r>
      <w:proofErr w:type="spellStart"/>
      <w:r w:rsidR="00FC4981" w:rsidRPr="00FC4981">
        <w:rPr>
          <w:b w:val="0"/>
          <w:bCs w:val="0"/>
          <w:sz w:val="22"/>
          <w:szCs w:val="22"/>
          <w:u w:val="none"/>
          <w:lang w:val="en-GB"/>
        </w:rPr>
        <w:t>organizuar</w:t>
      </w:r>
      <w:proofErr w:type="spellEnd"/>
      <w:r w:rsidR="00FC4981" w:rsidRPr="00FC4981">
        <w:rPr>
          <w:b w:val="0"/>
          <w:bCs w:val="0"/>
          <w:sz w:val="22"/>
          <w:szCs w:val="22"/>
          <w:u w:val="none"/>
          <w:lang w:val="en-GB"/>
        </w:rPr>
        <w:t xml:space="preserve"> </w:t>
      </w:r>
      <w:proofErr w:type="spellStart"/>
      <w:r w:rsidR="00FC4981" w:rsidRPr="00FC4981">
        <w:rPr>
          <w:b w:val="0"/>
          <w:bCs w:val="0"/>
          <w:sz w:val="22"/>
          <w:szCs w:val="22"/>
          <w:u w:val="none"/>
          <w:lang w:val="en-GB"/>
        </w:rPr>
        <w:t>nga</w:t>
      </w:r>
      <w:proofErr w:type="spellEnd"/>
      <w:r w:rsidR="00FC4981" w:rsidRPr="00FC4981">
        <w:rPr>
          <w:b w:val="0"/>
          <w:bCs w:val="0"/>
          <w:sz w:val="22"/>
          <w:szCs w:val="22"/>
          <w:u w:val="none"/>
          <w:lang w:val="en-GB"/>
        </w:rPr>
        <w:t xml:space="preserve"> </w:t>
      </w:r>
      <w:r w:rsidR="00FC4981" w:rsidRPr="00FC4981">
        <w:rPr>
          <w:b w:val="0"/>
          <w:bCs w:val="0"/>
          <w:color w:val="000000"/>
          <w:sz w:val="22"/>
          <w:szCs w:val="22"/>
          <w:u w:val="none"/>
          <w:shd w:val="clear" w:color="auto" w:fill="FFFFFF"/>
        </w:rPr>
        <w:t>University of Westminster</w:t>
      </w:r>
      <w:r w:rsidRPr="00FC4981">
        <w:rPr>
          <w:b w:val="0"/>
          <w:bCs w:val="0"/>
          <w:sz w:val="22"/>
          <w:szCs w:val="22"/>
          <w:u w:val="none"/>
        </w:rPr>
        <w:t>.</w:t>
      </w:r>
    </w:p>
    <w:p w14:paraId="0B6BABE4" w14:textId="77777777" w:rsidR="00F3682E" w:rsidRPr="00F676EE" w:rsidRDefault="00F3682E" w:rsidP="003D515E">
      <w:pPr>
        <w:spacing w:before="36"/>
        <w:rPr>
          <w:b/>
          <w:bCs/>
          <w:lang w:val="it-IT"/>
        </w:rPr>
      </w:pPr>
    </w:p>
    <w:p w14:paraId="1DEC4B79" w14:textId="01B6CFB8" w:rsidR="00253EA4" w:rsidRPr="00F676EE" w:rsidRDefault="00EB3AD5" w:rsidP="00253EA4">
      <w:proofErr w:type="spellStart"/>
      <w:r w:rsidRPr="00F676EE">
        <w:rPr>
          <w:b/>
          <w:bCs/>
        </w:rPr>
        <w:t>Kohëzagjatja</w:t>
      </w:r>
      <w:proofErr w:type="spellEnd"/>
      <w:r w:rsidRPr="00F676EE">
        <w:rPr>
          <w:b/>
          <w:bCs/>
          <w:spacing w:val="-6"/>
        </w:rPr>
        <w:t xml:space="preserve"> </w:t>
      </w:r>
      <w:r w:rsidRPr="00F676EE">
        <w:rPr>
          <w:b/>
          <w:bCs/>
        </w:rPr>
        <w:t>e</w:t>
      </w:r>
      <w:r w:rsidRPr="00F676EE">
        <w:rPr>
          <w:b/>
          <w:bCs/>
          <w:spacing w:val="-2"/>
        </w:rPr>
        <w:t xml:space="preserve"> </w:t>
      </w:r>
      <w:proofErr w:type="spellStart"/>
      <w:r w:rsidRPr="00F676EE">
        <w:rPr>
          <w:b/>
          <w:bCs/>
        </w:rPr>
        <w:t>bursës</w:t>
      </w:r>
      <w:proofErr w:type="spellEnd"/>
      <w:r w:rsidRPr="00F676EE">
        <w:rPr>
          <w:b/>
          <w:bCs/>
        </w:rPr>
        <w:t>:</w:t>
      </w:r>
      <w:r w:rsidRPr="00F676EE">
        <w:t xml:space="preserve"> </w:t>
      </w:r>
      <w:r w:rsidR="00B127AD" w:rsidRPr="00F676EE">
        <w:t>5</w:t>
      </w:r>
      <w:r w:rsidRPr="00F676EE">
        <w:t xml:space="preserve"> </w:t>
      </w:r>
      <w:proofErr w:type="spellStart"/>
      <w:r w:rsidRPr="00F676EE">
        <w:t>ditë</w:t>
      </w:r>
      <w:proofErr w:type="spellEnd"/>
      <w:r w:rsidRPr="00F676EE">
        <w:t xml:space="preserve"> + </w:t>
      </w:r>
      <w:r w:rsidR="00671869" w:rsidRPr="00F676EE">
        <w:t xml:space="preserve">2 </w:t>
      </w:r>
      <w:proofErr w:type="spellStart"/>
      <w:r w:rsidR="00671869" w:rsidRPr="00F676EE">
        <w:t>ditë</w:t>
      </w:r>
      <w:proofErr w:type="spellEnd"/>
      <w:r w:rsidR="00671869" w:rsidRPr="00F676EE">
        <w:t xml:space="preserve"> </w:t>
      </w:r>
      <w:proofErr w:type="spellStart"/>
      <w:r w:rsidRPr="00F676EE">
        <w:t>udhëtim</w:t>
      </w:r>
      <w:proofErr w:type="spellEnd"/>
      <w:r w:rsidR="00FC4981">
        <w:t xml:space="preserve">, (e </w:t>
      </w:r>
      <w:proofErr w:type="spellStart"/>
      <w:r w:rsidR="00FC4981">
        <w:t>hënë</w:t>
      </w:r>
      <w:proofErr w:type="spellEnd"/>
      <w:r w:rsidR="00FC4981">
        <w:t xml:space="preserve">, 6 mars – e </w:t>
      </w:r>
      <w:proofErr w:type="spellStart"/>
      <w:r w:rsidR="00FC4981">
        <w:t>premte</w:t>
      </w:r>
      <w:proofErr w:type="spellEnd"/>
      <w:r w:rsidR="00FC4981">
        <w:t>, 10 mars 2023)</w:t>
      </w:r>
      <w:r w:rsidR="00253EA4" w:rsidRPr="00F676EE">
        <w:rPr>
          <w:b/>
          <w:bCs/>
        </w:rPr>
        <w:t xml:space="preserve"> </w:t>
      </w:r>
    </w:p>
    <w:p w14:paraId="71056A49" w14:textId="77777777" w:rsidR="00253EA4" w:rsidRPr="00F676EE" w:rsidRDefault="00253EA4" w:rsidP="00253EA4">
      <w:pPr>
        <w:rPr>
          <w:b/>
          <w:bCs/>
        </w:rPr>
      </w:pPr>
    </w:p>
    <w:p w14:paraId="3274195A" w14:textId="7A14D9CF" w:rsidR="00253EA4" w:rsidRPr="00F676EE" w:rsidRDefault="00253EA4" w:rsidP="00253EA4">
      <w:proofErr w:type="spellStart"/>
      <w:r w:rsidRPr="00F676EE">
        <w:rPr>
          <w:b/>
          <w:bCs/>
        </w:rPr>
        <w:t>Numri</w:t>
      </w:r>
      <w:proofErr w:type="spellEnd"/>
      <w:r w:rsidRPr="00F676EE">
        <w:rPr>
          <w:b/>
          <w:bCs/>
          <w:spacing w:val="-8"/>
        </w:rPr>
        <w:t xml:space="preserve"> </w:t>
      </w:r>
      <w:r w:rsidRPr="00F676EE">
        <w:rPr>
          <w:b/>
          <w:bCs/>
        </w:rPr>
        <w:t>total</w:t>
      </w:r>
      <w:r w:rsidRPr="00F676EE">
        <w:rPr>
          <w:b/>
          <w:bCs/>
          <w:spacing w:val="-1"/>
        </w:rPr>
        <w:t xml:space="preserve"> </w:t>
      </w:r>
      <w:proofErr w:type="spellStart"/>
      <w:r w:rsidRPr="00F676EE">
        <w:rPr>
          <w:b/>
          <w:bCs/>
        </w:rPr>
        <w:t>i</w:t>
      </w:r>
      <w:proofErr w:type="spellEnd"/>
      <w:r w:rsidRPr="00F676EE">
        <w:rPr>
          <w:b/>
          <w:bCs/>
        </w:rPr>
        <w:t xml:space="preserve"> </w:t>
      </w:r>
      <w:proofErr w:type="spellStart"/>
      <w:r w:rsidRPr="00F676EE">
        <w:rPr>
          <w:b/>
          <w:bCs/>
        </w:rPr>
        <w:t>stafit</w:t>
      </w:r>
      <w:proofErr w:type="spellEnd"/>
      <w:r w:rsidRPr="00F676EE">
        <w:t xml:space="preserve">: </w:t>
      </w:r>
      <w:r w:rsidR="00FC4981">
        <w:t>2</w:t>
      </w:r>
      <w:r w:rsidR="000A1537" w:rsidRPr="00F676EE">
        <w:t xml:space="preserve"> </w:t>
      </w:r>
      <w:proofErr w:type="spellStart"/>
      <w:r w:rsidR="000A1537" w:rsidRPr="00F676EE">
        <w:t>p</w:t>
      </w:r>
      <w:r w:rsidR="00F676EE" w:rsidRPr="00F676EE">
        <w:t>ë</w:t>
      </w:r>
      <w:r w:rsidR="000A1537" w:rsidRPr="00F676EE">
        <w:t>r</w:t>
      </w:r>
      <w:proofErr w:type="spellEnd"/>
      <w:r w:rsidR="000A1537" w:rsidRPr="00F676EE">
        <w:t xml:space="preserve"> </w:t>
      </w:r>
      <w:proofErr w:type="spellStart"/>
      <w:r w:rsidR="00FC4981">
        <w:t>trajnim</w:t>
      </w:r>
      <w:proofErr w:type="spellEnd"/>
      <w:r w:rsidR="000A1537" w:rsidRPr="00F676EE">
        <w:t xml:space="preserve"> </w:t>
      </w:r>
    </w:p>
    <w:p w14:paraId="6FABD901" w14:textId="2EB0F533" w:rsidR="001765F2" w:rsidRPr="00F676EE" w:rsidRDefault="001765F2" w:rsidP="00E666FF">
      <w:pPr>
        <w:jc w:val="both"/>
      </w:pPr>
    </w:p>
    <w:p w14:paraId="1157B5C2" w14:textId="2F92CA9C" w:rsidR="001765F2" w:rsidRPr="00F676EE" w:rsidRDefault="001765F2" w:rsidP="001765F2">
      <w:pPr>
        <w:jc w:val="both"/>
        <w:rPr>
          <w:b/>
          <w:bCs/>
          <w:color w:val="000000"/>
        </w:rPr>
      </w:pPr>
      <w:proofErr w:type="spellStart"/>
      <w:r w:rsidRPr="00F676EE">
        <w:rPr>
          <w:b/>
          <w:bCs/>
          <w:color w:val="000000"/>
        </w:rPr>
        <w:t>Dokumentat</w:t>
      </w:r>
      <w:proofErr w:type="spellEnd"/>
      <w:r w:rsidRPr="00F676EE">
        <w:rPr>
          <w:b/>
          <w:bCs/>
          <w:color w:val="000000"/>
        </w:rPr>
        <w:t xml:space="preserve"> e </w:t>
      </w:r>
      <w:proofErr w:type="spellStart"/>
      <w:r w:rsidRPr="00F676EE">
        <w:rPr>
          <w:b/>
          <w:bCs/>
          <w:color w:val="000000"/>
        </w:rPr>
        <w:t>nevojshme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aplikim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stafin</w:t>
      </w:r>
      <w:proofErr w:type="spellEnd"/>
      <w:r w:rsidRPr="00F676EE">
        <w:rPr>
          <w:b/>
          <w:bCs/>
          <w:color w:val="000000"/>
        </w:rPr>
        <w:t>:</w:t>
      </w:r>
    </w:p>
    <w:p w14:paraId="6CE49FFA" w14:textId="77777777" w:rsidR="001765F2" w:rsidRPr="00F676EE" w:rsidRDefault="001765F2" w:rsidP="001765F2">
      <w:pPr>
        <w:jc w:val="both"/>
      </w:pPr>
    </w:p>
    <w:p w14:paraId="19DA251F" w14:textId="08BEA64C" w:rsidR="001765F2" w:rsidRPr="00F676EE" w:rsidRDefault="001765F2" w:rsidP="001765F2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  <w:color w:val="000000"/>
        </w:rPr>
        <w:t>CV;</w:t>
      </w:r>
    </w:p>
    <w:p w14:paraId="78BF2216" w14:textId="77777777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</w:rPr>
        <w:t xml:space="preserve">Kopje e </w:t>
      </w:r>
      <w:proofErr w:type="spellStart"/>
      <w:r w:rsidRPr="00F676EE">
        <w:rPr>
          <w:rFonts w:ascii="Times New Roman" w:eastAsia="Times New Roman" w:hAnsi="Times New Roman"/>
        </w:rPr>
        <w:t>Pasaportës</w:t>
      </w:r>
      <w:proofErr w:type="spellEnd"/>
      <w:r w:rsidRPr="00F676EE">
        <w:rPr>
          <w:rFonts w:ascii="Times New Roman" w:eastAsia="Times New Roman" w:hAnsi="Times New Roman"/>
        </w:rPr>
        <w:t>;</w:t>
      </w:r>
    </w:p>
    <w:p w14:paraId="1DA40989" w14:textId="0464B7CE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F676EE">
        <w:rPr>
          <w:rFonts w:ascii="Times New Roman" w:eastAsia="Times New Roman" w:hAnsi="Times New Roman"/>
          <w:color w:val="000000"/>
        </w:rPr>
        <w:t>Aprovim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nga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p</w:t>
      </w:r>
      <w:r w:rsidRPr="00F676EE">
        <w:rPr>
          <w:rFonts w:ascii="Times New Roman" w:eastAsia="Times New Roman" w:hAnsi="Times New Roman"/>
          <w:color w:val="000000"/>
        </w:rPr>
        <w:t>ërgjegjësi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njësisë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bazë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dhe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konfirmim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nga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drejtuesi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i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njësisë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kryesore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64692F" w:rsidRPr="00F676EE">
        <w:rPr>
          <w:rFonts w:ascii="Times New Roman" w:eastAsia="Times New Roman" w:hAnsi="Times New Roman"/>
          <w:color w:val="000000"/>
        </w:rPr>
        <w:t>ku</w:t>
      </w:r>
      <w:proofErr w:type="spellEnd"/>
      <w:r w:rsidR="0064692F"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64692F" w:rsidRPr="00F676EE">
        <w:rPr>
          <w:rFonts w:ascii="Times New Roman" w:eastAsia="Times New Roman" w:hAnsi="Times New Roman"/>
          <w:color w:val="000000"/>
        </w:rPr>
        <w:t>aplikanti</w:t>
      </w:r>
      <w:proofErr w:type="spellEnd"/>
      <w:r w:rsidR="0064692F"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64692F" w:rsidRPr="00F676EE">
        <w:rPr>
          <w:rFonts w:ascii="Times New Roman" w:eastAsia="Times New Roman" w:hAnsi="Times New Roman"/>
          <w:color w:val="000000"/>
        </w:rPr>
        <w:t>bën</w:t>
      </w:r>
      <w:proofErr w:type="spellEnd"/>
      <w:r w:rsidR="0064692F"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64692F" w:rsidRPr="00F676EE">
        <w:rPr>
          <w:rFonts w:ascii="Times New Roman" w:eastAsia="Times New Roman" w:hAnsi="Times New Roman"/>
          <w:color w:val="000000"/>
        </w:rPr>
        <w:t>pjesë</w:t>
      </w:r>
      <w:proofErr w:type="spellEnd"/>
      <w:r w:rsidR="0064692F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lidhje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planin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dhe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për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t’u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kryer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u</w:t>
      </w:r>
      <w:r w:rsidRPr="00F676EE">
        <w:rPr>
          <w:rFonts w:ascii="Times New Roman" w:eastAsia="Times New Roman" w:hAnsi="Times New Roman"/>
          <w:color w:val="000000"/>
        </w:rPr>
        <w:t>niversitetin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pritës</w:t>
      </w:r>
      <w:proofErr w:type="spellEnd"/>
      <w:r w:rsidRPr="00F676EE">
        <w:rPr>
          <w:rFonts w:ascii="Times New Roman" w:hAnsi="Times New Roman"/>
        </w:rPr>
        <w:t>*</w:t>
      </w:r>
      <w:r w:rsidR="0064692F">
        <w:rPr>
          <w:rFonts w:ascii="Times New Roman" w:eastAsia="Times New Roman" w:hAnsi="Times New Roman"/>
        </w:rPr>
        <w:t>.</w:t>
      </w:r>
    </w:p>
    <w:p w14:paraId="30B6B7F9" w14:textId="77777777" w:rsidR="001765F2" w:rsidRPr="00F676EE" w:rsidRDefault="001765F2" w:rsidP="001765F2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6CBCA3F2" w14:textId="6F1E72C2" w:rsidR="001765F2" w:rsidRDefault="001765F2" w:rsidP="001765F2">
      <w:pPr>
        <w:jc w:val="both"/>
        <w:rPr>
          <w:i/>
          <w:color w:val="000000"/>
          <w:sz w:val="20"/>
          <w:szCs w:val="20"/>
        </w:rPr>
      </w:pPr>
      <w:r>
        <w:rPr>
          <w:i/>
          <w:sz w:val="24"/>
          <w:szCs w:val="24"/>
        </w:rPr>
        <w:t>*</w:t>
      </w:r>
      <w:proofErr w:type="spellStart"/>
      <w:r>
        <w:rPr>
          <w:i/>
          <w:color w:val="000000"/>
          <w:sz w:val="20"/>
          <w:szCs w:val="20"/>
        </w:rPr>
        <w:t>Plani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mobilitetit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trajnim</w:t>
      </w:r>
      <w:proofErr w:type="spellEnd"/>
      <w:r>
        <w:rPr>
          <w:i/>
          <w:color w:val="000000"/>
          <w:sz w:val="20"/>
          <w:szCs w:val="20"/>
        </w:rPr>
        <w:t xml:space="preserve"> (training), </w:t>
      </w:r>
      <w:proofErr w:type="spellStart"/>
      <w:r>
        <w:rPr>
          <w:i/>
          <w:color w:val="000000"/>
          <w:sz w:val="20"/>
          <w:szCs w:val="20"/>
        </w:rPr>
        <w:t>si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dhe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periudha</w:t>
      </w:r>
      <w:proofErr w:type="spellEnd"/>
      <w:r>
        <w:rPr>
          <w:i/>
          <w:color w:val="000000"/>
          <w:sz w:val="20"/>
          <w:szCs w:val="20"/>
        </w:rPr>
        <w:t xml:space="preserve"> e </w:t>
      </w:r>
      <w:proofErr w:type="spellStart"/>
      <w:r>
        <w:rPr>
          <w:i/>
          <w:color w:val="000000"/>
          <w:sz w:val="20"/>
          <w:szCs w:val="20"/>
        </w:rPr>
        <w:t>propozuar</w:t>
      </w:r>
      <w:proofErr w:type="spellEnd"/>
      <w:r>
        <w:rPr>
          <w:i/>
          <w:color w:val="000000"/>
          <w:sz w:val="20"/>
          <w:szCs w:val="20"/>
        </w:rPr>
        <w:t xml:space="preserve"> e </w:t>
      </w:r>
      <w:proofErr w:type="spellStart"/>
      <w:r>
        <w:rPr>
          <w:i/>
          <w:color w:val="000000"/>
          <w:sz w:val="20"/>
          <w:szCs w:val="20"/>
        </w:rPr>
        <w:t>mobilitetit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stafin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duhet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aprovohet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firmoset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paraprakisht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nga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drejtuesi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njësisë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bazë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ku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aplikani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bën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pjesë</w:t>
      </w:r>
      <w:proofErr w:type="spellEnd"/>
      <w:r w:rsidR="00252C99">
        <w:rPr>
          <w:i/>
          <w:color w:val="000000"/>
          <w:sz w:val="20"/>
          <w:szCs w:val="20"/>
        </w:rPr>
        <w:t xml:space="preserve">, </w:t>
      </w:r>
      <w:proofErr w:type="spellStart"/>
      <w:r w:rsidR="00252C99">
        <w:rPr>
          <w:i/>
          <w:color w:val="000000"/>
          <w:sz w:val="20"/>
          <w:szCs w:val="20"/>
        </w:rPr>
        <w:t>si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dhe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të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konfirmohet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nga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drejtuesi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i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njësisë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kryesore</w:t>
      </w:r>
      <w:proofErr w:type="spellEnd"/>
      <w:r>
        <w:rPr>
          <w:i/>
          <w:color w:val="000000"/>
          <w:sz w:val="20"/>
          <w:szCs w:val="20"/>
        </w:rPr>
        <w:t xml:space="preserve">. </w:t>
      </w:r>
    </w:p>
    <w:p w14:paraId="1FDC180D" w14:textId="77777777" w:rsidR="001765F2" w:rsidRDefault="001765F2" w:rsidP="001765F2">
      <w:pPr>
        <w:jc w:val="both"/>
        <w:rPr>
          <w:i/>
          <w:iCs/>
          <w:color w:val="000000"/>
          <w:sz w:val="20"/>
          <w:szCs w:val="20"/>
        </w:rPr>
      </w:pPr>
    </w:p>
    <w:p w14:paraId="2D4907EA" w14:textId="4A6D3A2D" w:rsidR="00F676EE" w:rsidRPr="00C3032E" w:rsidRDefault="00F676EE" w:rsidP="00C3032E">
      <w:pPr>
        <w:spacing w:before="39" w:line="312" w:lineRule="auto"/>
        <w:ind w:right="973"/>
        <w:rPr>
          <w:b/>
          <w:i/>
        </w:rPr>
      </w:pPr>
      <w:proofErr w:type="spellStart"/>
      <w:r w:rsidRPr="00F676EE">
        <w:rPr>
          <w:b/>
          <w:i/>
        </w:rPr>
        <w:t>Afati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për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aplikim</w:t>
      </w:r>
      <w:proofErr w:type="spellEnd"/>
      <w:r w:rsidRPr="00F676EE">
        <w:rPr>
          <w:b/>
          <w:i/>
        </w:rPr>
        <w:t xml:space="preserve">, </w:t>
      </w:r>
      <w:proofErr w:type="spellStart"/>
      <w:r w:rsidRPr="00F676EE">
        <w:rPr>
          <w:b/>
          <w:i/>
        </w:rPr>
        <w:t>pranë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Drejtorisë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së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Komunikimit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dhe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Koordinimit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në</w:t>
      </w:r>
      <w:proofErr w:type="spellEnd"/>
      <w:r w:rsidRPr="00F676EE">
        <w:rPr>
          <w:b/>
          <w:i/>
        </w:rPr>
        <w:t xml:space="preserve"> UPT: Deri </w:t>
      </w:r>
      <w:proofErr w:type="spellStart"/>
      <w:r w:rsidRPr="00F676EE">
        <w:rPr>
          <w:b/>
          <w:i/>
        </w:rPr>
        <w:t>më</w:t>
      </w:r>
      <w:proofErr w:type="spellEnd"/>
      <w:r w:rsidRPr="00F676EE">
        <w:rPr>
          <w:b/>
          <w:i/>
        </w:rPr>
        <w:t xml:space="preserve"> </w:t>
      </w:r>
      <w:r w:rsidR="00252C99">
        <w:rPr>
          <w:b/>
          <w:i/>
        </w:rPr>
        <w:t>1</w:t>
      </w:r>
      <w:r w:rsidR="00C3032E">
        <w:rPr>
          <w:b/>
          <w:i/>
        </w:rPr>
        <w:t>0</w:t>
      </w:r>
      <w:r w:rsidR="00252C99">
        <w:rPr>
          <w:b/>
          <w:i/>
        </w:rPr>
        <w:t xml:space="preserve"> </w:t>
      </w:r>
      <w:proofErr w:type="spellStart"/>
      <w:r w:rsidR="005A3DDE">
        <w:rPr>
          <w:b/>
          <w:i/>
        </w:rPr>
        <w:t>nëntor</w:t>
      </w:r>
      <w:proofErr w:type="spellEnd"/>
      <w:r w:rsidR="005A3DDE">
        <w:rPr>
          <w:b/>
          <w:i/>
        </w:rPr>
        <w:t xml:space="preserve"> </w:t>
      </w:r>
      <w:r w:rsidRPr="00F676EE">
        <w:rPr>
          <w:b/>
          <w:i/>
        </w:rPr>
        <w:t>2022</w:t>
      </w:r>
      <w:r w:rsidR="00F24C36">
        <w:rPr>
          <w:b/>
          <w:i/>
        </w:rPr>
        <w:t xml:space="preserve">, </w:t>
      </w:r>
      <w:proofErr w:type="spellStart"/>
      <w:r w:rsidR="00F24C36">
        <w:rPr>
          <w:b/>
          <w:i/>
        </w:rPr>
        <w:t>ora</w:t>
      </w:r>
      <w:proofErr w:type="spellEnd"/>
      <w:r w:rsidR="00F24C36">
        <w:rPr>
          <w:b/>
          <w:i/>
        </w:rPr>
        <w:t xml:space="preserve"> 12.00.</w:t>
      </w:r>
    </w:p>
    <w:p w14:paraId="65C15F11" w14:textId="77777777" w:rsidR="00F676EE" w:rsidRPr="00F676EE" w:rsidRDefault="00F676EE" w:rsidP="00C3032E">
      <w:pPr>
        <w:spacing w:before="100"/>
        <w:rPr>
          <w:color w:val="0000FF"/>
          <w:u w:val="single" w:color="0000FF"/>
        </w:rPr>
      </w:pP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informacione</w:t>
      </w:r>
      <w:proofErr w:type="spellEnd"/>
      <w:r w:rsidRPr="00F676EE">
        <w:t xml:space="preserve"> </w:t>
      </w:r>
      <w:proofErr w:type="spellStart"/>
      <w:r w:rsidRPr="00F676EE">
        <w:t>shtesë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proofErr w:type="spellStart"/>
      <w:r w:rsidRPr="00F676EE">
        <w:t>lidhje</w:t>
      </w:r>
      <w:proofErr w:type="spellEnd"/>
      <w:r w:rsidRPr="00F676EE">
        <w:t xml:space="preserve"> me </w:t>
      </w:r>
      <w:proofErr w:type="spellStart"/>
      <w:r w:rsidRPr="00F676EE">
        <w:t>procesin</w:t>
      </w:r>
      <w:proofErr w:type="spellEnd"/>
      <w:r w:rsidRPr="00F676EE">
        <w:t xml:space="preserve"> e </w:t>
      </w:r>
      <w:proofErr w:type="spellStart"/>
      <w:r w:rsidRPr="00F676EE">
        <w:t>aplikimit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UPT </w:t>
      </w:r>
      <w:proofErr w:type="spellStart"/>
      <w:r w:rsidRPr="00F676EE">
        <w:t>mund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kontaktoni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email: </w:t>
      </w:r>
      <w:hyperlink r:id="rId7">
        <w:r w:rsidRPr="00F676EE">
          <w:rPr>
            <w:color w:val="0000FF"/>
            <w:u w:val="single" w:color="0000FF"/>
          </w:rPr>
          <w:t>rkodra@upt.al</w:t>
        </w:r>
        <w:r w:rsidRPr="00F676EE">
          <w:rPr>
            <w:color w:val="0000FF"/>
          </w:rPr>
          <w:t xml:space="preserve"> </w:t>
        </w:r>
      </w:hyperlink>
      <w:proofErr w:type="spellStart"/>
      <w:r w:rsidRPr="00F676EE">
        <w:t>dhe</w:t>
      </w:r>
      <w:proofErr w:type="spellEnd"/>
      <w:r w:rsidRPr="00F676EE">
        <w:t xml:space="preserve"> </w:t>
      </w:r>
      <w:hyperlink r:id="rId8">
        <w:r w:rsidRPr="00F676EE">
          <w:rPr>
            <w:color w:val="0000FF"/>
            <w:u w:val="single" w:color="0000FF"/>
          </w:rPr>
          <w:t>abeqo@upt.al</w:t>
        </w:r>
      </w:hyperlink>
    </w:p>
    <w:p w14:paraId="599369E3" w14:textId="4A8E09E8" w:rsidR="001765F2" w:rsidRDefault="001765F2" w:rsidP="001765F2">
      <w:pPr>
        <w:tabs>
          <w:tab w:val="left" w:pos="6465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</w:p>
    <w:p w14:paraId="07520807" w14:textId="77777777" w:rsidR="001765F2" w:rsidRDefault="001765F2" w:rsidP="001765F2">
      <w:pPr>
        <w:jc w:val="both"/>
        <w:rPr>
          <w:sz w:val="24"/>
          <w:szCs w:val="24"/>
        </w:rPr>
      </w:pPr>
    </w:p>
    <w:p w14:paraId="55BB667D" w14:textId="77777777" w:rsidR="001765F2" w:rsidRPr="00053E88" w:rsidRDefault="001765F2" w:rsidP="00E666FF">
      <w:pPr>
        <w:jc w:val="both"/>
        <w:rPr>
          <w:sz w:val="24"/>
          <w:szCs w:val="24"/>
        </w:rPr>
      </w:pPr>
    </w:p>
    <w:sectPr w:rsidR="001765F2" w:rsidRPr="00053E88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F12C" w14:textId="77777777" w:rsidR="00E43A16" w:rsidRDefault="00E43A16">
      <w:r>
        <w:separator/>
      </w:r>
    </w:p>
  </w:endnote>
  <w:endnote w:type="continuationSeparator" w:id="0">
    <w:p w14:paraId="683BFFE4" w14:textId="77777777" w:rsidR="00E43A16" w:rsidRDefault="00E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0CCE" w14:textId="77777777" w:rsidR="00E43A16" w:rsidRDefault="00E43A16">
      <w:r>
        <w:separator/>
      </w:r>
    </w:p>
  </w:footnote>
  <w:footnote w:type="continuationSeparator" w:id="0">
    <w:p w14:paraId="30CD3A55" w14:textId="77777777" w:rsidR="00E43A16" w:rsidRDefault="00E4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356C"/>
    <w:multiLevelType w:val="hybridMultilevel"/>
    <w:tmpl w:val="476C4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43141956">
    <w:abstractNumId w:val="3"/>
  </w:num>
  <w:num w:numId="2" w16cid:durableId="2082755467">
    <w:abstractNumId w:val="1"/>
  </w:num>
  <w:num w:numId="3" w16cid:durableId="1749960088">
    <w:abstractNumId w:val="5"/>
  </w:num>
  <w:num w:numId="4" w16cid:durableId="394670199">
    <w:abstractNumId w:val="6"/>
  </w:num>
  <w:num w:numId="5" w16cid:durableId="1447965504">
    <w:abstractNumId w:val="4"/>
  </w:num>
  <w:num w:numId="6" w16cid:durableId="477460892">
    <w:abstractNumId w:val="2"/>
  </w:num>
  <w:num w:numId="7" w16cid:durableId="45444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143EC"/>
    <w:rsid w:val="00053E88"/>
    <w:rsid w:val="000A1537"/>
    <w:rsid w:val="001765F2"/>
    <w:rsid w:val="00180037"/>
    <w:rsid w:val="00184611"/>
    <w:rsid w:val="002035B5"/>
    <w:rsid w:val="002040A3"/>
    <w:rsid w:val="00213494"/>
    <w:rsid w:val="0022729B"/>
    <w:rsid w:val="00234356"/>
    <w:rsid w:val="00252C99"/>
    <w:rsid w:val="00253EA4"/>
    <w:rsid w:val="00270A93"/>
    <w:rsid w:val="00274F11"/>
    <w:rsid w:val="00370CBB"/>
    <w:rsid w:val="00375B7D"/>
    <w:rsid w:val="0038340F"/>
    <w:rsid w:val="003A1E8C"/>
    <w:rsid w:val="003A29B5"/>
    <w:rsid w:val="003D515E"/>
    <w:rsid w:val="004C5628"/>
    <w:rsid w:val="004E0D9E"/>
    <w:rsid w:val="004E73D9"/>
    <w:rsid w:val="005118F4"/>
    <w:rsid w:val="00537E04"/>
    <w:rsid w:val="00576E5B"/>
    <w:rsid w:val="005810A6"/>
    <w:rsid w:val="00591558"/>
    <w:rsid w:val="005A3DDE"/>
    <w:rsid w:val="005B2C90"/>
    <w:rsid w:val="00613AB6"/>
    <w:rsid w:val="0064692F"/>
    <w:rsid w:val="00662AF0"/>
    <w:rsid w:val="00671869"/>
    <w:rsid w:val="00674600"/>
    <w:rsid w:val="00726883"/>
    <w:rsid w:val="007953CB"/>
    <w:rsid w:val="007C280D"/>
    <w:rsid w:val="00892C36"/>
    <w:rsid w:val="00932BA3"/>
    <w:rsid w:val="00995692"/>
    <w:rsid w:val="009B77F5"/>
    <w:rsid w:val="009C02EC"/>
    <w:rsid w:val="009D061D"/>
    <w:rsid w:val="009F222B"/>
    <w:rsid w:val="00A21ADE"/>
    <w:rsid w:val="00A51B07"/>
    <w:rsid w:val="00A76DF6"/>
    <w:rsid w:val="00A94BED"/>
    <w:rsid w:val="00AC2025"/>
    <w:rsid w:val="00AE4815"/>
    <w:rsid w:val="00B127AD"/>
    <w:rsid w:val="00B15080"/>
    <w:rsid w:val="00B25BB1"/>
    <w:rsid w:val="00B262FF"/>
    <w:rsid w:val="00B42503"/>
    <w:rsid w:val="00B76CF7"/>
    <w:rsid w:val="00B87C8B"/>
    <w:rsid w:val="00B96E49"/>
    <w:rsid w:val="00C3032E"/>
    <w:rsid w:val="00C81103"/>
    <w:rsid w:val="00CC5D93"/>
    <w:rsid w:val="00CF4DC0"/>
    <w:rsid w:val="00D4694B"/>
    <w:rsid w:val="00D720B5"/>
    <w:rsid w:val="00DF589F"/>
    <w:rsid w:val="00E23C52"/>
    <w:rsid w:val="00E3221A"/>
    <w:rsid w:val="00E43A16"/>
    <w:rsid w:val="00E666FF"/>
    <w:rsid w:val="00E9193A"/>
    <w:rsid w:val="00EB3AD5"/>
    <w:rsid w:val="00F1566E"/>
    <w:rsid w:val="00F24C36"/>
    <w:rsid w:val="00F3533B"/>
    <w:rsid w:val="00F3682E"/>
    <w:rsid w:val="00F443D6"/>
    <w:rsid w:val="00F46390"/>
    <w:rsid w:val="00F676EE"/>
    <w:rsid w:val="00FC4981"/>
    <w:rsid w:val="00FC6555"/>
    <w:rsid w:val="00FD04A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customStyle="1" w:styleId="q4iawc">
    <w:name w:val="q4iawc"/>
    <w:basedOn w:val="DefaultParagraphFont"/>
    <w:rsid w:val="003A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odra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16</cp:revision>
  <dcterms:created xsi:type="dcterms:W3CDTF">2022-06-09T12:33:00Z</dcterms:created>
  <dcterms:modified xsi:type="dcterms:W3CDTF">2022-10-26T10:11:00Z</dcterms:modified>
</cp:coreProperties>
</file>